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75F8" w:rsidRPr="00FE75F8" w:rsidRDefault="00FE75F8" w:rsidP="00FE75F8">
      <w:pPr>
        <w:shd w:val="clear" w:color="auto" w:fill="EEEEEE"/>
        <w:spacing w:before="100" w:beforeAutospacing="1" w:after="100" w:afterAutospacing="1" w:line="300" w:lineRule="atLeast"/>
        <w:outlineLvl w:val="0"/>
        <w:rPr>
          <w:rFonts w:ascii="Arial" w:eastAsia="Times New Roman" w:hAnsi="Arial" w:cs="Arial"/>
          <w:b/>
          <w:bCs/>
          <w:color w:val="000000"/>
          <w:kern w:val="36"/>
          <w:sz w:val="48"/>
          <w:szCs w:val="48"/>
        </w:rPr>
      </w:pPr>
      <w:r w:rsidRPr="00FE75F8">
        <w:rPr>
          <w:rFonts w:ascii="Arial" w:eastAsia="Times New Roman" w:hAnsi="Arial" w:cs="Arial"/>
          <w:b/>
          <w:bCs/>
          <w:color w:val="000000"/>
          <w:kern w:val="36"/>
          <w:sz w:val="48"/>
          <w:szCs w:val="48"/>
        </w:rPr>
        <w:t>5 Must-Have Soft Skills for Engineers’ Career Success</w:t>
      </w:r>
    </w:p>
    <w:p w:rsidR="00FE75F8" w:rsidRPr="00FE75F8" w:rsidRDefault="00FE75F8" w:rsidP="00FE75F8">
      <w:pPr>
        <w:shd w:val="clear" w:color="auto" w:fill="EEEEEE"/>
        <w:spacing w:before="100" w:beforeAutospacing="1" w:after="100" w:afterAutospacing="1" w:line="300" w:lineRule="atLeast"/>
        <w:rPr>
          <w:rFonts w:ascii="Arial" w:eastAsia="Times New Roman" w:hAnsi="Arial" w:cs="Arial"/>
          <w:color w:val="000000"/>
          <w:sz w:val="20"/>
          <w:szCs w:val="20"/>
        </w:rPr>
      </w:pPr>
      <w:r w:rsidRPr="00FE75F8">
        <w:rPr>
          <w:rFonts w:ascii="Arial" w:eastAsia="Times New Roman" w:hAnsi="Arial" w:cs="Arial"/>
          <w:color w:val="000000"/>
          <w:sz w:val="20"/>
          <w:szCs w:val="20"/>
        </w:rPr>
        <w:t xml:space="preserve">Technical acumen alone is insufficient for engineering career success. “Soft skills” play an increasingly important role in differentiating STEM professionals for employment and </w:t>
      </w:r>
      <w:proofErr w:type="spellStart"/>
      <w:r w:rsidRPr="00FE75F8">
        <w:rPr>
          <w:rFonts w:ascii="Arial" w:eastAsia="Times New Roman" w:hAnsi="Arial" w:cs="Arial"/>
          <w:color w:val="000000"/>
          <w:sz w:val="20"/>
          <w:szCs w:val="20"/>
        </w:rPr>
        <w:t>advancement.In</w:t>
      </w:r>
      <w:proofErr w:type="spellEnd"/>
      <w:r w:rsidRPr="00FE75F8">
        <w:rPr>
          <w:rFonts w:ascii="Arial" w:eastAsia="Times New Roman" w:hAnsi="Arial" w:cs="Arial"/>
          <w:color w:val="000000"/>
          <w:sz w:val="20"/>
          <w:szCs w:val="20"/>
        </w:rPr>
        <w:t xml:space="preserve"> the day-to-day work of engineers and technical specialists, soft skills are as important as technical skills. These skills, or emotional intelligence, are often not learned in school and enable professionals to navigate smoothly and effectively through a wide variety of social and professional situations with a wide variety of people. Such skills include communication, cooperation, creativity, leadership, and </w:t>
      </w:r>
      <w:proofErr w:type="spellStart"/>
      <w:r w:rsidRPr="00FE75F8">
        <w:rPr>
          <w:rFonts w:ascii="Arial" w:eastAsia="Times New Roman" w:hAnsi="Arial" w:cs="Arial"/>
          <w:color w:val="000000"/>
          <w:sz w:val="20"/>
          <w:szCs w:val="20"/>
        </w:rPr>
        <w:t>organization.A</w:t>
      </w:r>
      <w:proofErr w:type="spellEnd"/>
      <w:r w:rsidRPr="00FE75F8">
        <w:rPr>
          <w:rFonts w:ascii="Arial" w:eastAsia="Times New Roman" w:hAnsi="Arial" w:cs="Arial"/>
          <w:color w:val="000000"/>
          <w:sz w:val="20"/>
          <w:szCs w:val="20"/>
        </w:rPr>
        <w:t xml:space="preserve"> mid-2012 study from</w:t>
      </w:r>
      <w:r w:rsidRPr="00FE75F8">
        <w:rPr>
          <w:rFonts w:ascii="Arial" w:eastAsia="Times New Roman" w:hAnsi="Arial" w:cs="Arial"/>
          <w:color w:val="000000"/>
          <w:sz w:val="20"/>
        </w:rPr>
        <w:t> </w:t>
      </w:r>
      <w:hyperlink r:id="rId4" w:history="1">
        <w:r w:rsidRPr="00FE75F8">
          <w:rPr>
            <w:rFonts w:ascii="Arial" w:eastAsia="Times New Roman" w:hAnsi="Arial" w:cs="Arial"/>
            <w:color w:val="3E5991"/>
            <w:sz w:val="20"/>
            <w:u w:val="single"/>
          </w:rPr>
          <w:t>Millennial Branding</w:t>
        </w:r>
      </w:hyperlink>
      <w:r w:rsidRPr="00FE75F8">
        <w:rPr>
          <w:rFonts w:ascii="Arial" w:eastAsia="Times New Roman" w:hAnsi="Arial" w:cs="Arial"/>
          <w:color w:val="000000"/>
          <w:sz w:val="20"/>
        </w:rPr>
        <w:t> </w:t>
      </w:r>
      <w:r w:rsidRPr="00FE75F8">
        <w:rPr>
          <w:rFonts w:ascii="Arial" w:eastAsia="Times New Roman" w:hAnsi="Arial" w:cs="Arial"/>
          <w:color w:val="000000"/>
          <w:sz w:val="20"/>
          <w:szCs w:val="20"/>
        </w:rPr>
        <w:t>showed that soft skills topped the list of must-haves for employers, with 98 percent of them saying communication skills are essential and 92 percent teamwork skills. Following are five key soft skills that engineers and other STEM professionals should develop for career success.</w:t>
      </w:r>
    </w:p>
    <w:p w:rsidR="00FE75F8" w:rsidRPr="00FE75F8" w:rsidRDefault="00FE75F8" w:rsidP="00FE75F8">
      <w:pPr>
        <w:shd w:val="clear" w:color="auto" w:fill="EEEEEE"/>
        <w:spacing w:before="100" w:beforeAutospacing="1" w:after="100" w:afterAutospacing="1" w:line="300" w:lineRule="atLeast"/>
        <w:rPr>
          <w:rFonts w:ascii="Arial" w:eastAsia="Times New Roman" w:hAnsi="Arial" w:cs="Arial"/>
          <w:color w:val="000000"/>
          <w:sz w:val="20"/>
          <w:szCs w:val="20"/>
        </w:rPr>
      </w:pPr>
      <w:r w:rsidRPr="00FE75F8">
        <w:rPr>
          <w:rFonts w:ascii="Arial" w:eastAsia="Times New Roman" w:hAnsi="Arial" w:cs="Arial"/>
          <w:b/>
          <w:bCs/>
          <w:color w:val="000000"/>
          <w:sz w:val="20"/>
          <w:szCs w:val="20"/>
        </w:rPr>
        <w:t>Soft Skill 1: Communication</w:t>
      </w:r>
      <w:r w:rsidR="00D24C94">
        <w:rPr>
          <w:rFonts w:ascii="Arial" w:eastAsia="Times New Roman" w:hAnsi="Arial" w:cs="Arial"/>
          <w:b/>
          <w:bCs/>
          <w:color w:val="000000"/>
          <w:sz w:val="20"/>
          <w:szCs w:val="20"/>
        </w:rPr>
        <w:t xml:space="preserve">: </w:t>
      </w:r>
      <w:r w:rsidRPr="00FE75F8">
        <w:rPr>
          <w:rFonts w:ascii="Arial" w:eastAsia="Times New Roman" w:hAnsi="Arial" w:cs="Arial"/>
          <w:color w:val="000000"/>
          <w:sz w:val="20"/>
          <w:szCs w:val="20"/>
        </w:rPr>
        <w:t xml:space="preserve">While speaking, writing, and listening are everyday actions, many professionals underestimate the importance of communication skills. Engineers tend to prioritize technical skills over communication skills, not realizing that they cannot be fully effective in their jobs if they are inadequate speakers, writers, and listeners. Yet it is particularly in the engineering fields that effective communication skills are crucial to </w:t>
      </w:r>
      <w:proofErr w:type="spellStart"/>
      <w:r w:rsidRPr="00FE75F8">
        <w:rPr>
          <w:rFonts w:ascii="Arial" w:eastAsia="Times New Roman" w:hAnsi="Arial" w:cs="Arial"/>
          <w:color w:val="000000"/>
          <w:sz w:val="20"/>
          <w:szCs w:val="20"/>
        </w:rPr>
        <w:t>success.In</w:t>
      </w:r>
      <w:proofErr w:type="spellEnd"/>
      <w:r w:rsidRPr="00FE75F8">
        <w:rPr>
          <w:rFonts w:ascii="Arial" w:eastAsia="Times New Roman" w:hAnsi="Arial" w:cs="Arial"/>
          <w:color w:val="000000"/>
          <w:sz w:val="20"/>
          <w:szCs w:val="20"/>
        </w:rPr>
        <w:t xml:space="preserve"> a recent survey conducted by the</w:t>
      </w:r>
      <w:r w:rsidRPr="00FE75F8">
        <w:rPr>
          <w:rFonts w:ascii="Arial" w:eastAsia="Times New Roman" w:hAnsi="Arial" w:cs="Arial"/>
          <w:color w:val="000000"/>
          <w:sz w:val="20"/>
        </w:rPr>
        <w:t> </w:t>
      </w:r>
      <w:hyperlink r:id="rId5" w:history="1">
        <w:r w:rsidRPr="00FE75F8">
          <w:rPr>
            <w:rFonts w:ascii="Arial" w:eastAsia="Times New Roman" w:hAnsi="Arial" w:cs="Arial"/>
            <w:color w:val="3E5991"/>
            <w:sz w:val="20"/>
            <w:u w:val="single"/>
          </w:rPr>
          <w:t>American Society of Mechanical Engineers</w:t>
        </w:r>
      </w:hyperlink>
      <w:r w:rsidRPr="00FE75F8">
        <w:rPr>
          <w:rFonts w:ascii="Arial" w:eastAsia="Times New Roman" w:hAnsi="Arial" w:cs="Arial"/>
          <w:color w:val="000000"/>
          <w:sz w:val="20"/>
        </w:rPr>
        <w:t> </w:t>
      </w:r>
      <w:r w:rsidRPr="00FE75F8">
        <w:rPr>
          <w:rFonts w:ascii="Arial" w:eastAsia="Times New Roman" w:hAnsi="Arial" w:cs="Arial"/>
          <w:color w:val="000000"/>
          <w:sz w:val="20"/>
          <w:szCs w:val="20"/>
        </w:rPr>
        <w:t xml:space="preserve">of both society members and nonmembers in engineering-related positions, respondents said they believe communication skills — such as business writing, technical writing, public speaking, and presentation preparation — are “crucial” for success as engineers work in and among more varied </w:t>
      </w:r>
      <w:proofErr w:type="spellStart"/>
      <w:r w:rsidRPr="00FE75F8">
        <w:rPr>
          <w:rFonts w:ascii="Arial" w:eastAsia="Times New Roman" w:hAnsi="Arial" w:cs="Arial"/>
          <w:color w:val="000000"/>
          <w:sz w:val="20"/>
          <w:szCs w:val="20"/>
        </w:rPr>
        <w:t>groups.The</w:t>
      </w:r>
      <w:proofErr w:type="spellEnd"/>
      <w:r w:rsidRPr="00FE75F8">
        <w:rPr>
          <w:rFonts w:ascii="Arial" w:eastAsia="Times New Roman" w:hAnsi="Arial" w:cs="Arial"/>
          <w:color w:val="000000"/>
          <w:sz w:val="20"/>
          <w:szCs w:val="20"/>
        </w:rPr>
        <w:t xml:space="preserve"> interaction between stakeholders, whether it is internal in an organization or external with partners or clients, is fraught with opportunities for misunderstanding. That is why effective communication also involves listening, which is itself an essential soft skill. Without actively listening to customers, clients, or project partners, problem-solving becomes much more difficult and time-consuming.</w:t>
      </w:r>
    </w:p>
    <w:p w:rsidR="00FE75F8" w:rsidRPr="00FE75F8" w:rsidRDefault="00FE75F8" w:rsidP="00FE75F8">
      <w:pPr>
        <w:shd w:val="clear" w:color="auto" w:fill="EEEEEE"/>
        <w:spacing w:before="100" w:beforeAutospacing="1" w:after="100" w:afterAutospacing="1" w:line="300" w:lineRule="atLeast"/>
        <w:rPr>
          <w:rFonts w:ascii="Arial" w:eastAsia="Times New Roman" w:hAnsi="Arial" w:cs="Arial"/>
          <w:color w:val="000000"/>
          <w:sz w:val="20"/>
          <w:szCs w:val="20"/>
        </w:rPr>
      </w:pPr>
      <w:r w:rsidRPr="00FE75F8">
        <w:rPr>
          <w:rFonts w:ascii="Arial" w:eastAsia="Times New Roman" w:hAnsi="Arial" w:cs="Arial"/>
          <w:b/>
          <w:bCs/>
          <w:color w:val="000000"/>
          <w:sz w:val="20"/>
          <w:szCs w:val="20"/>
        </w:rPr>
        <w:t xml:space="preserve">Soft Skill 2: </w:t>
      </w:r>
      <w:proofErr w:type="spellStart"/>
      <w:r w:rsidRPr="00FE75F8">
        <w:rPr>
          <w:rFonts w:ascii="Arial" w:eastAsia="Times New Roman" w:hAnsi="Arial" w:cs="Arial"/>
          <w:b/>
          <w:bCs/>
          <w:color w:val="000000"/>
          <w:sz w:val="20"/>
          <w:szCs w:val="20"/>
        </w:rPr>
        <w:t>Creativity</w:t>
      </w:r>
      <w:proofErr w:type="gramStart"/>
      <w:r w:rsidR="00D24C94">
        <w:rPr>
          <w:rFonts w:ascii="Arial" w:eastAsia="Times New Roman" w:hAnsi="Arial" w:cs="Arial"/>
          <w:b/>
          <w:bCs/>
          <w:color w:val="000000"/>
          <w:sz w:val="20"/>
          <w:szCs w:val="20"/>
        </w:rPr>
        <w:t>:</w:t>
      </w:r>
      <w:r w:rsidRPr="00FE75F8">
        <w:rPr>
          <w:rFonts w:ascii="Arial" w:eastAsia="Times New Roman" w:hAnsi="Arial" w:cs="Arial"/>
          <w:color w:val="000000"/>
          <w:sz w:val="20"/>
          <w:szCs w:val="20"/>
        </w:rPr>
        <w:t>Creativity</w:t>
      </w:r>
      <w:proofErr w:type="spellEnd"/>
      <w:proofErr w:type="gramEnd"/>
      <w:r w:rsidRPr="00FE75F8">
        <w:rPr>
          <w:rFonts w:ascii="Arial" w:eastAsia="Times New Roman" w:hAnsi="Arial" w:cs="Arial"/>
          <w:color w:val="000000"/>
          <w:sz w:val="20"/>
          <w:szCs w:val="20"/>
        </w:rPr>
        <w:t xml:space="preserve"> is arguably the driving force behind innovation and therefore increasingly gaining recognition as</w:t>
      </w:r>
      <w:r w:rsidRPr="00FE75F8">
        <w:rPr>
          <w:rFonts w:ascii="Arial" w:eastAsia="Times New Roman" w:hAnsi="Arial" w:cs="Arial"/>
          <w:color w:val="000000"/>
          <w:sz w:val="20"/>
        </w:rPr>
        <w:t> </w:t>
      </w:r>
      <w:hyperlink r:id="rId6" w:history="1">
        <w:r w:rsidRPr="00FE75F8">
          <w:rPr>
            <w:rFonts w:ascii="Arial" w:eastAsia="Times New Roman" w:hAnsi="Arial" w:cs="Arial"/>
            <w:color w:val="3E5991"/>
            <w:sz w:val="20"/>
            <w:u w:val="single"/>
          </w:rPr>
          <w:t>the new capital</w:t>
        </w:r>
      </w:hyperlink>
      <w:r w:rsidRPr="00FE75F8">
        <w:rPr>
          <w:rFonts w:ascii="Arial" w:eastAsia="Times New Roman" w:hAnsi="Arial" w:cs="Arial"/>
          <w:color w:val="000000"/>
          <w:sz w:val="20"/>
        </w:rPr>
        <w:t> </w:t>
      </w:r>
      <w:r w:rsidRPr="00FE75F8">
        <w:rPr>
          <w:rFonts w:ascii="Arial" w:eastAsia="Times New Roman" w:hAnsi="Arial" w:cs="Arial"/>
          <w:color w:val="000000"/>
          <w:sz w:val="20"/>
          <w:szCs w:val="20"/>
        </w:rPr>
        <w:t xml:space="preserve">in uncertain and challenging economic times. Innovation thrives on breakthrough thinking, nimbleness, and empowerment. Organizations often depend on big ideas and creative employees to develop innovative products and </w:t>
      </w:r>
      <w:proofErr w:type="spellStart"/>
      <w:r w:rsidRPr="00FE75F8">
        <w:rPr>
          <w:rFonts w:ascii="Arial" w:eastAsia="Times New Roman" w:hAnsi="Arial" w:cs="Arial"/>
          <w:color w:val="000000"/>
          <w:sz w:val="20"/>
          <w:szCs w:val="20"/>
        </w:rPr>
        <w:t>services.In</w:t>
      </w:r>
      <w:proofErr w:type="spellEnd"/>
      <w:r w:rsidRPr="00FE75F8">
        <w:rPr>
          <w:rFonts w:ascii="Arial" w:eastAsia="Times New Roman" w:hAnsi="Arial" w:cs="Arial"/>
          <w:color w:val="000000"/>
          <w:sz w:val="20"/>
          <w:szCs w:val="20"/>
        </w:rPr>
        <w:t xml:space="preserve"> the mid-</w:t>
      </w:r>
      <w:proofErr w:type="spellStart"/>
      <w:r w:rsidRPr="00FE75F8">
        <w:rPr>
          <w:rFonts w:ascii="Arial" w:eastAsia="Times New Roman" w:hAnsi="Arial" w:cs="Arial"/>
          <w:color w:val="000000"/>
          <w:sz w:val="20"/>
          <w:szCs w:val="20"/>
        </w:rPr>
        <w:t>aughts</w:t>
      </w:r>
      <w:proofErr w:type="spellEnd"/>
      <w:r w:rsidRPr="00FE75F8">
        <w:rPr>
          <w:rFonts w:ascii="Arial" w:eastAsia="Times New Roman" w:hAnsi="Arial" w:cs="Arial"/>
          <w:color w:val="000000"/>
          <w:sz w:val="20"/>
          <w:szCs w:val="20"/>
        </w:rPr>
        <w:t>,</w:t>
      </w:r>
      <w:r w:rsidRPr="00FE75F8">
        <w:rPr>
          <w:rFonts w:ascii="Arial" w:eastAsia="Times New Roman" w:hAnsi="Arial" w:cs="Arial"/>
          <w:color w:val="000000"/>
          <w:sz w:val="20"/>
        </w:rPr>
        <w:t> </w:t>
      </w:r>
      <w:hyperlink r:id="rId7" w:history="1">
        <w:r w:rsidRPr="00FE75F8">
          <w:rPr>
            <w:rFonts w:ascii="Arial" w:eastAsia="Times New Roman" w:hAnsi="Arial" w:cs="Arial"/>
            <w:color w:val="3E5991"/>
            <w:sz w:val="20"/>
            <w:u w:val="single"/>
          </w:rPr>
          <w:t>IEEE Spectrum</w:t>
        </w:r>
      </w:hyperlink>
      <w:r w:rsidRPr="00FE75F8">
        <w:rPr>
          <w:rFonts w:ascii="Arial" w:eastAsia="Times New Roman" w:hAnsi="Arial" w:cs="Arial"/>
          <w:color w:val="000000"/>
          <w:sz w:val="20"/>
        </w:rPr>
        <w:t> </w:t>
      </w:r>
      <w:r w:rsidRPr="00FE75F8">
        <w:rPr>
          <w:rFonts w:ascii="Arial" w:eastAsia="Times New Roman" w:hAnsi="Arial" w:cs="Arial"/>
          <w:color w:val="000000"/>
          <w:sz w:val="20"/>
          <w:szCs w:val="20"/>
        </w:rPr>
        <w:t xml:space="preserve">noted the frequent accusation that engineers are uncreative — a myth that persists today. Yet, as IEEE Spectrum explained, “every engineer’s core mission is to try to improve the utility of things, to design products or processes that will solve problems better, faster and cheaper.” This mission would rarely be achieved if not for engineers’ ways of thinking, which often lead to problem-solving opportunities that would otherwise remain </w:t>
      </w:r>
      <w:proofErr w:type="spellStart"/>
      <w:r w:rsidRPr="00FE75F8">
        <w:rPr>
          <w:rFonts w:ascii="Arial" w:eastAsia="Times New Roman" w:hAnsi="Arial" w:cs="Arial"/>
          <w:color w:val="000000"/>
          <w:sz w:val="20"/>
          <w:szCs w:val="20"/>
        </w:rPr>
        <w:t>hidden.In</w:t>
      </w:r>
      <w:proofErr w:type="spellEnd"/>
      <w:r w:rsidRPr="00FE75F8">
        <w:rPr>
          <w:rFonts w:ascii="Arial" w:eastAsia="Times New Roman" w:hAnsi="Arial" w:cs="Arial"/>
          <w:color w:val="000000"/>
          <w:sz w:val="20"/>
          <w:szCs w:val="20"/>
        </w:rPr>
        <w:t xml:space="preserve"> the engineering fields, creativity can be as valuable to solving a </w:t>
      </w:r>
      <w:proofErr w:type="gramStart"/>
      <w:r w:rsidRPr="00FE75F8">
        <w:rPr>
          <w:rFonts w:ascii="Arial" w:eastAsia="Times New Roman" w:hAnsi="Arial" w:cs="Arial"/>
          <w:color w:val="000000"/>
          <w:sz w:val="20"/>
          <w:szCs w:val="20"/>
        </w:rPr>
        <w:t>problem</w:t>
      </w:r>
      <w:proofErr w:type="gramEnd"/>
      <w:r w:rsidRPr="00FE75F8">
        <w:rPr>
          <w:rFonts w:ascii="Arial" w:eastAsia="Times New Roman" w:hAnsi="Arial" w:cs="Arial"/>
          <w:color w:val="000000"/>
          <w:sz w:val="20"/>
          <w:szCs w:val="20"/>
        </w:rPr>
        <w:t xml:space="preserve"> as the technical skills to identify and troubleshoot the source of the problem. As such, creative thinking is a soft skill that engineers, scientists, and others in the STEM fields should cultivate in order to become invaluable members of their organizations.</w:t>
      </w:r>
    </w:p>
    <w:p w:rsidR="00FE75F8" w:rsidRPr="00FE75F8" w:rsidRDefault="00FE75F8" w:rsidP="00D24C94">
      <w:pPr>
        <w:shd w:val="clear" w:color="auto" w:fill="EEEEEE"/>
        <w:tabs>
          <w:tab w:val="left" w:pos="2745"/>
        </w:tabs>
        <w:spacing w:before="100" w:beforeAutospacing="1" w:after="100" w:afterAutospacing="1" w:line="300" w:lineRule="atLeast"/>
        <w:rPr>
          <w:rFonts w:ascii="Arial" w:eastAsia="Times New Roman" w:hAnsi="Arial" w:cs="Arial"/>
          <w:color w:val="000000"/>
          <w:sz w:val="20"/>
          <w:szCs w:val="20"/>
        </w:rPr>
      </w:pPr>
      <w:r w:rsidRPr="00FE75F8">
        <w:rPr>
          <w:rFonts w:ascii="Arial" w:eastAsia="Times New Roman" w:hAnsi="Arial" w:cs="Arial"/>
          <w:b/>
          <w:bCs/>
          <w:color w:val="000000"/>
          <w:sz w:val="20"/>
          <w:szCs w:val="20"/>
        </w:rPr>
        <w:lastRenderedPageBreak/>
        <w:t xml:space="preserve">Soft Skill 3: </w:t>
      </w:r>
      <w:proofErr w:type="spellStart"/>
      <w:r w:rsidRPr="00FE75F8">
        <w:rPr>
          <w:rFonts w:ascii="Arial" w:eastAsia="Times New Roman" w:hAnsi="Arial" w:cs="Arial"/>
          <w:b/>
          <w:bCs/>
          <w:color w:val="000000"/>
          <w:sz w:val="20"/>
          <w:szCs w:val="20"/>
        </w:rPr>
        <w:t>Adaptability</w:t>
      </w:r>
      <w:proofErr w:type="gramStart"/>
      <w:r w:rsidR="00D24C94">
        <w:rPr>
          <w:rFonts w:ascii="Arial" w:eastAsia="Times New Roman" w:hAnsi="Arial" w:cs="Arial"/>
          <w:b/>
          <w:bCs/>
          <w:color w:val="000000"/>
          <w:sz w:val="20"/>
          <w:szCs w:val="20"/>
        </w:rPr>
        <w:t>:</w:t>
      </w:r>
      <w:r w:rsidRPr="00FE75F8">
        <w:rPr>
          <w:rFonts w:ascii="Arial" w:eastAsia="Times New Roman" w:hAnsi="Arial" w:cs="Arial"/>
          <w:color w:val="000000"/>
          <w:sz w:val="20"/>
          <w:szCs w:val="20"/>
        </w:rPr>
        <w:t>There</w:t>
      </w:r>
      <w:proofErr w:type="spellEnd"/>
      <w:proofErr w:type="gramEnd"/>
      <w:r w:rsidRPr="00FE75F8">
        <w:rPr>
          <w:rFonts w:ascii="Arial" w:eastAsia="Times New Roman" w:hAnsi="Arial" w:cs="Arial"/>
          <w:color w:val="000000"/>
          <w:sz w:val="20"/>
          <w:szCs w:val="20"/>
        </w:rPr>
        <w:t xml:space="preserve"> is no shortage of challenges and issues that arise on any given workday. Having the ability to identify solutions to unforeseen problems requires being able to modify and adjust accordingly to the environment and </w:t>
      </w:r>
      <w:proofErr w:type="spellStart"/>
      <w:r w:rsidRPr="00FE75F8">
        <w:rPr>
          <w:rFonts w:ascii="Arial" w:eastAsia="Times New Roman" w:hAnsi="Arial" w:cs="Arial"/>
          <w:color w:val="000000"/>
          <w:sz w:val="20"/>
          <w:szCs w:val="20"/>
        </w:rPr>
        <w:t>situation.This</w:t>
      </w:r>
      <w:proofErr w:type="spellEnd"/>
      <w:r w:rsidRPr="00FE75F8">
        <w:rPr>
          <w:rFonts w:ascii="Arial" w:eastAsia="Times New Roman" w:hAnsi="Arial" w:cs="Arial"/>
          <w:color w:val="000000"/>
          <w:sz w:val="20"/>
          <w:szCs w:val="20"/>
        </w:rPr>
        <w:t xml:space="preserve"> flexibility is one of the soft skills that increasingly more employers look for in employees. The way professionals demonstrate their adaptability is by showing they are able to think on their feet, assess problems, and find solutions. The ability to develop a well-thought-out solution within a given time is a skill that employers value </w:t>
      </w:r>
      <w:proofErr w:type="spellStart"/>
      <w:r w:rsidRPr="00FE75F8">
        <w:rPr>
          <w:rFonts w:ascii="Arial" w:eastAsia="Times New Roman" w:hAnsi="Arial" w:cs="Arial"/>
          <w:color w:val="000000"/>
          <w:sz w:val="20"/>
          <w:szCs w:val="20"/>
        </w:rPr>
        <w:t>greatly.At</w:t>
      </w:r>
      <w:proofErr w:type="spellEnd"/>
      <w:r w:rsidRPr="00FE75F8">
        <w:rPr>
          <w:rFonts w:ascii="Arial" w:eastAsia="Times New Roman" w:hAnsi="Arial" w:cs="Arial"/>
          <w:color w:val="000000"/>
          <w:sz w:val="20"/>
          <w:szCs w:val="20"/>
        </w:rPr>
        <w:t xml:space="preserve"> the same time, today’s tech frontier is rapidly reshaping industries, which means that organizations often must implement change internally to keep up. Here, adaptability also means a willingness to face the unexpected</w:t>
      </w:r>
      <w:proofErr w:type="gramStart"/>
      <w:r w:rsidRPr="00FE75F8">
        <w:rPr>
          <w:rFonts w:ascii="Arial" w:eastAsia="Times New Roman" w:hAnsi="Arial" w:cs="Arial"/>
          <w:color w:val="000000"/>
          <w:sz w:val="20"/>
          <w:szCs w:val="20"/>
        </w:rPr>
        <w:t>.“</w:t>
      </w:r>
      <w:proofErr w:type="gramEnd"/>
      <w:r w:rsidRPr="00FE75F8">
        <w:rPr>
          <w:rFonts w:ascii="Arial" w:eastAsia="Times New Roman" w:hAnsi="Arial" w:cs="Arial"/>
          <w:color w:val="000000"/>
          <w:sz w:val="20"/>
          <w:szCs w:val="20"/>
        </w:rPr>
        <w:t>Are you the first to complain if plans change? Do you sulk and brood when things don’t go your way?”</w:t>
      </w:r>
      <w:r w:rsidRPr="00FE75F8">
        <w:rPr>
          <w:rFonts w:ascii="Arial" w:eastAsia="Times New Roman" w:hAnsi="Arial" w:cs="Arial"/>
          <w:color w:val="000000"/>
          <w:sz w:val="20"/>
        </w:rPr>
        <w:t> </w:t>
      </w:r>
      <w:hyperlink r:id="rId8" w:history="1">
        <w:r w:rsidRPr="00FE75F8">
          <w:rPr>
            <w:rFonts w:ascii="Arial" w:eastAsia="Times New Roman" w:hAnsi="Arial" w:cs="Arial"/>
            <w:color w:val="3E5991"/>
            <w:sz w:val="20"/>
            <w:u w:val="single"/>
          </w:rPr>
          <w:t>AOL Jobs</w:t>
        </w:r>
      </w:hyperlink>
      <w:r w:rsidRPr="00FE75F8">
        <w:rPr>
          <w:rFonts w:ascii="Arial" w:eastAsia="Times New Roman" w:hAnsi="Arial" w:cs="Arial"/>
          <w:color w:val="000000"/>
          <w:sz w:val="20"/>
        </w:rPr>
        <w:t> </w:t>
      </w:r>
      <w:r w:rsidRPr="00FE75F8">
        <w:rPr>
          <w:rFonts w:ascii="Arial" w:eastAsia="Times New Roman" w:hAnsi="Arial" w:cs="Arial"/>
          <w:color w:val="000000"/>
          <w:sz w:val="20"/>
          <w:szCs w:val="20"/>
        </w:rPr>
        <w:t>recently asked. “If that’s you, think about how you can be a little less rigid. It will make you a more marketable job seeker.”</w:t>
      </w:r>
    </w:p>
    <w:p w:rsidR="00FE75F8" w:rsidRPr="00FE75F8" w:rsidRDefault="00FE75F8" w:rsidP="00FE75F8">
      <w:pPr>
        <w:shd w:val="clear" w:color="auto" w:fill="EEEEEE"/>
        <w:spacing w:before="100" w:beforeAutospacing="1" w:after="100" w:afterAutospacing="1" w:line="300" w:lineRule="atLeast"/>
        <w:rPr>
          <w:rFonts w:ascii="Arial" w:eastAsia="Times New Roman" w:hAnsi="Arial" w:cs="Arial"/>
          <w:color w:val="000000"/>
          <w:sz w:val="20"/>
          <w:szCs w:val="20"/>
        </w:rPr>
      </w:pPr>
      <w:r w:rsidRPr="00FE75F8">
        <w:rPr>
          <w:rFonts w:ascii="Arial" w:eastAsia="Times New Roman" w:hAnsi="Arial" w:cs="Arial"/>
          <w:b/>
          <w:bCs/>
          <w:color w:val="000000"/>
          <w:sz w:val="20"/>
          <w:szCs w:val="20"/>
        </w:rPr>
        <w:t>Soft Skill 4: Collaboration</w:t>
      </w:r>
      <w:r w:rsidR="00D24C94">
        <w:rPr>
          <w:rFonts w:ascii="Arial" w:eastAsia="Times New Roman" w:hAnsi="Arial" w:cs="Arial"/>
          <w:b/>
          <w:bCs/>
          <w:color w:val="000000"/>
          <w:sz w:val="20"/>
          <w:szCs w:val="20"/>
        </w:rPr>
        <w:t xml:space="preserve">: </w:t>
      </w:r>
      <w:r w:rsidRPr="00FE75F8">
        <w:rPr>
          <w:rFonts w:ascii="Arial" w:eastAsia="Times New Roman" w:hAnsi="Arial" w:cs="Arial"/>
          <w:color w:val="000000"/>
          <w:sz w:val="20"/>
          <w:szCs w:val="20"/>
        </w:rPr>
        <w:t>A 2007 study from Northwestern University’s</w:t>
      </w:r>
      <w:r w:rsidRPr="00FE75F8">
        <w:rPr>
          <w:rFonts w:ascii="Arial" w:eastAsia="Times New Roman" w:hAnsi="Arial" w:cs="Arial"/>
          <w:color w:val="000000"/>
          <w:sz w:val="20"/>
        </w:rPr>
        <w:t> </w:t>
      </w:r>
      <w:hyperlink r:id="rId9" w:history="1">
        <w:r w:rsidRPr="00FE75F8">
          <w:rPr>
            <w:rFonts w:ascii="Arial" w:eastAsia="Times New Roman" w:hAnsi="Arial" w:cs="Arial"/>
            <w:color w:val="3E5991"/>
            <w:sz w:val="20"/>
            <w:u w:val="single"/>
          </w:rPr>
          <w:t>Kellogg School of Management</w:t>
        </w:r>
      </w:hyperlink>
      <w:r w:rsidRPr="00FE75F8">
        <w:rPr>
          <w:rFonts w:ascii="Arial" w:eastAsia="Times New Roman" w:hAnsi="Arial" w:cs="Arial"/>
          <w:color w:val="000000"/>
          <w:sz w:val="20"/>
        </w:rPr>
        <w:t> </w:t>
      </w:r>
      <w:r w:rsidRPr="00FE75F8">
        <w:rPr>
          <w:rFonts w:ascii="Arial" w:eastAsia="Times New Roman" w:hAnsi="Arial" w:cs="Arial"/>
          <w:color w:val="000000"/>
          <w:sz w:val="20"/>
          <w:szCs w:val="20"/>
        </w:rPr>
        <w:t xml:space="preserve">used almost 20 million papers over five decades and 2.1 million patents to demonstrate that teams increasingly dominate solo authors in knowledge production. The days of single-inventor innovations have been replaced with team research across nearly all </w:t>
      </w:r>
      <w:proofErr w:type="spellStart"/>
      <w:r w:rsidRPr="00FE75F8">
        <w:rPr>
          <w:rFonts w:ascii="Arial" w:eastAsia="Times New Roman" w:hAnsi="Arial" w:cs="Arial"/>
          <w:color w:val="000000"/>
          <w:sz w:val="20"/>
          <w:szCs w:val="20"/>
        </w:rPr>
        <w:t>fields.Whether</w:t>
      </w:r>
      <w:proofErr w:type="spellEnd"/>
      <w:r w:rsidRPr="00FE75F8">
        <w:rPr>
          <w:rFonts w:ascii="Arial" w:eastAsia="Times New Roman" w:hAnsi="Arial" w:cs="Arial"/>
          <w:color w:val="000000"/>
          <w:sz w:val="20"/>
          <w:szCs w:val="20"/>
        </w:rPr>
        <w:t xml:space="preserve"> you call it cooperation, collaboration, or teamwork, an engineer’s ability to work with other people from different backgrounds is essential.“For example, when designing a transformer for high-voltage transmission lines … it takes more than one engineer to complete the project,” the</w:t>
      </w:r>
      <w:r w:rsidRPr="00FE75F8">
        <w:rPr>
          <w:rFonts w:ascii="Arial" w:eastAsia="Times New Roman" w:hAnsi="Arial" w:cs="Arial"/>
          <w:color w:val="000000"/>
          <w:sz w:val="20"/>
        </w:rPr>
        <w:t> </w:t>
      </w:r>
      <w:hyperlink r:id="rId10" w:history="1">
        <w:r w:rsidRPr="00FE75F8">
          <w:rPr>
            <w:rFonts w:ascii="Arial" w:eastAsia="Times New Roman" w:hAnsi="Arial" w:cs="Arial"/>
            <w:color w:val="3E5991"/>
            <w:sz w:val="20"/>
            <w:u w:val="single"/>
          </w:rPr>
          <w:t>American Society for Training &amp; Development</w:t>
        </w:r>
      </w:hyperlink>
      <w:r w:rsidRPr="00FE75F8">
        <w:rPr>
          <w:rFonts w:ascii="Arial" w:eastAsia="Times New Roman" w:hAnsi="Arial" w:cs="Arial"/>
          <w:color w:val="000000"/>
          <w:sz w:val="20"/>
        </w:rPr>
        <w:t> </w:t>
      </w:r>
      <w:r w:rsidRPr="00FE75F8">
        <w:rPr>
          <w:rFonts w:ascii="Arial" w:eastAsia="Times New Roman" w:hAnsi="Arial" w:cs="Arial"/>
          <w:color w:val="000000"/>
          <w:sz w:val="20"/>
          <w:szCs w:val="20"/>
        </w:rPr>
        <w:t>(ASTD) recently explained. “It requires a team of engineers and other professionals — drafters, project managers, and administrative staff — working together and potentially interfacing with clients, regulatory agencies, subcontractors, and even public advocacy groups.“What would be the likelihood of success if team members could not communicate together?” the ASTD continued. “What if they could not share responsibilities and accountability in working as a team? What if there was no leadership present in the project?”</w:t>
      </w:r>
    </w:p>
    <w:p w:rsidR="00FE75F8" w:rsidRPr="00FE75F8" w:rsidRDefault="00FE75F8" w:rsidP="00FE75F8">
      <w:pPr>
        <w:shd w:val="clear" w:color="auto" w:fill="EEEEEE"/>
        <w:spacing w:before="100" w:beforeAutospacing="1" w:after="100" w:afterAutospacing="1" w:line="300" w:lineRule="atLeast"/>
        <w:rPr>
          <w:rFonts w:ascii="Arial" w:eastAsia="Times New Roman" w:hAnsi="Arial" w:cs="Arial"/>
          <w:color w:val="000000"/>
          <w:sz w:val="20"/>
          <w:szCs w:val="20"/>
        </w:rPr>
      </w:pPr>
      <w:r w:rsidRPr="00FE75F8">
        <w:rPr>
          <w:rFonts w:ascii="Arial" w:eastAsia="Times New Roman" w:hAnsi="Arial" w:cs="Arial"/>
          <w:b/>
          <w:bCs/>
          <w:color w:val="000000"/>
          <w:sz w:val="20"/>
          <w:szCs w:val="20"/>
        </w:rPr>
        <w:t xml:space="preserve">Soft Skill 5: </w:t>
      </w:r>
      <w:proofErr w:type="spellStart"/>
      <w:r w:rsidRPr="00FE75F8">
        <w:rPr>
          <w:rFonts w:ascii="Arial" w:eastAsia="Times New Roman" w:hAnsi="Arial" w:cs="Arial"/>
          <w:b/>
          <w:bCs/>
          <w:color w:val="000000"/>
          <w:sz w:val="20"/>
          <w:szCs w:val="20"/>
        </w:rPr>
        <w:t>Leadership</w:t>
      </w:r>
      <w:proofErr w:type="gramStart"/>
      <w:r w:rsidR="00D24C94">
        <w:rPr>
          <w:rFonts w:ascii="Arial" w:eastAsia="Times New Roman" w:hAnsi="Arial" w:cs="Arial"/>
          <w:b/>
          <w:bCs/>
          <w:color w:val="000000"/>
          <w:sz w:val="20"/>
          <w:szCs w:val="20"/>
        </w:rPr>
        <w:t>:</w:t>
      </w:r>
      <w:r w:rsidRPr="00FE75F8">
        <w:rPr>
          <w:rFonts w:ascii="Arial" w:eastAsia="Times New Roman" w:hAnsi="Arial" w:cs="Arial"/>
          <w:color w:val="000000"/>
          <w:sz w:val="20"/>
          <w:szCs w:val="20"/>
        </w:rPr>
        <w:t>Leadership</w:t>
      </w:r>
      <w:proofErr w:type="spellEnd"/>
      <w:proofErr w:type="gramEnd"/>
      <w:r w:rsidRPr="00FE75F8">
        <w:rPr>
          <w:rFonts w:ascii="Arial" w:eastAsia="Times New Roman" w:hAnsi="Arial" w:cs="Arial"/>
          <w:color w:val="000000"/>
          <w:sz w:val="20"/>
          <w:szCs w:val="20"/>
        </w:rPr>
        <w:t>, in and of itself, is not one skill but the blending and integration of a variety of skills. By its very nature, leading people is about successfully interacting with them and convincing them to follow. This makes leadership a key soft skill for STEM professionals who intend to make a difference</w:t>
      </w:r>
      <w:proofErr w:type="gramStart"/>
      <w:r w:rsidRPr="00FE75F8">
        <w:rPr>
          <w:rFonts w:ascii="Arial" w:eastAsia="Times New Roman" w:hAnsi="Arial" w:cs="Arial"/>
          <w:color w:val="000000"/>
          <w:sz w:val="20"/>
          <w:szCs w:val="20"/>
        </w:rPr>
        <w:t>.“</w:t>
      </w:r>
      <w:proofErr w:type="gramEnd"/>
      <w:r w:rsidRPr="00FE75F8">
        <w:rPr>
          <w:rFonts w:ascii="Arial" w:eastAsia="Times New Roman" w:hAnsi="Arial" w:cs="Arial"/>
          <w:color w:val="000000"/>
          <w:sz w:val="20"/>
          <w:szCs w:val="20"/>
        </w:rPr>
        <w:t>In an engineering context, leadership incorporates a number of capabilities which are critical in order to function at a professional level,” according to the</w:t>
      </w:r>
      <w:r w:rsidRPr="00FE75F8">
        <w:rPr>
          <w:rFonts w:ascii="Arial" w:eastAsia="Times New Roman" w:hAnsi="Arial" w:cs="Arial"/>
          <w:color w:val="000000"/>
          <w:sz w:val="20"/>
        </w:rPr>
        <w:t> </w:t>
      </w:r>
      <w:hyperlink r:id="rId11" w:history="1">
        <w:r w:rsidRPr="00FE75F8">
          <w:rPr>
            <w:rFonts w:ascii="Arial" w:eastAsia="Times New Roman" w:hAnsi="Arial" w:cs="Arial"/>
            <w:color w:val="3E5991"/>
            <w:sz w:val="20"/>
            <w:u w:val="single"/>
          </w:rPr>
          <w:t>National Society of Professional Engineers</w:t>
        </w:r>
      </w:hyperlink>
      <w:r w:rsidRPr="00FE75F8">
        <w:rPr>
          <w:rFonts w:ascii="Arial" w:eastAsia="Times New Roman" w:hAnsi="Arial" w:cs="Arial"/>
          <w:color w:val="000000"/>
          <w:sz w:val="20"/>
        </w:rPr>
        <w:t> </w:t>
      </w:r>
      <w:r w:rsidRPr="00FE75F8">
        <w:rPr>
          <w:rFonts w:ascii="Arial" w:eastAsia="Times New Roman" w:hAnsi="Arial" w:cs="Arial"/>
          <w:color w:val="000000"/>
          <w:sz w:val="20"/>
          <w:szCs w:val="20"/>
        </w:rPr>
        <w:t>(NSPE). “These capabilities include the ability to assess risk and take initiative, the willingness to make decisions in the face of uncertainty, a sense of urgency and the will to deliver on time in the face of constraints or obstacles, resourcefulness and flexibility, trust and loyalty in a team setting, and the ability to relate to others.”While much of leadership is character-based, engineers can develop or hone certain leadership skills or attributes to foster personal and professional success</w:t>
      </w:r>
      <w:proofErr w:type="gramStart"/>
      <w:r w:rsidRPr="00FE75F8">
        <w:rPr>
          <w:rFonts w:ascii="Arial" w:eastAsia="Times New Roman" w:hAnsi="Arial" w:cs="Arial"/>
          <w:color w:val="000000"/>
          <w:sz w:val="20"/>
          <w:szCs w:val="20"/>
        </w:rPr>
        <w:t>.“</w:t>
      </w:r>
      <w:proofErr w:type="gramEnd"/>
      <w:r w:rsidRPr="00FE75F8">
        <w:rPr>
          <w:rFonts w:ascii="Arial" w:eastAsia="Times New Roman" w:hAnsi="Arial" w:cs="Arial"/>
          <w:color w:val="000000"/>
          <w:sz w:val="20"/>
          <w:szCs w:val="20"/>
        </w:rPr>
        <w:t>Leadership skills are also important to allow engineers later in their careers to help develop and communicate vision for the future and to help shape public policy,” the NSPE continued. “These leadership capabilities are essential for the professional practice of engineering and for the protection of public health, safety and welfare.”</w:t>
      </w:r>
    </w:p>
    <w:p w:rsidR="00FE75F8" w:rsidRPr="00FE75F8" w:rsidRDefault="00FE75F8" w:rsidP="00FE75F8">
      <w:pPr>
        <w:shd w:val="clear" w:color="auto" w:fill="EEEEEE"/>
        <w:spacing w:before="100" w:beforeAutospacing="1" w:after="100" w:afterAutospacing="1" w:line="300" w:lineRule="atLeast"/>
        <w:rPr>
          <w:rFonts w:ascii="Arial" w:eastAsia="Times New Roman" w:hAnsi="Arial" w:cs="Arial"/>
          <w:color w:val="000000"/>
          <w:sz w:val="20"/>
          <w:szCs w:val="20"/>
        </w:rPr>
      </w:pPr>
      <w:r w:rsidRPr="00FE75F8">
        <w:rPr>
          <w:rFonts w:ascii="Arial" w:eastAsia="Times New Roman" w:hAnsi="Arial" w:cs="Arial"/>
          <w:color w:val="000000"/>
          <w:sz w:val="20"/>
          <w:szCs w:val="20"/>
        </w:rPr>
        <w:t> </w:t>
      </w:r>
    </w:p>
    <w:p w:rsidR="00AD3334" w:rsidRDefault="00FE75F8" w:rsidP="00FE75F8">
      <w:r w:rsidRPr="00FE75F8">
        <w:rPr>
          <w:rFonts w:ascii="Arial" w:eastAsia="Times New Roman" w:hAnsi="Arial" w:cs="Arial"/>
          <w:color w:val="000000"/>
          <w:sz w:val="20"/>
          <w:szCs w:val="20"/>
          <w:shd w:val="clear" w:color="auto" w:fill="EEEEEE"/>
        </w:rPr>
        <w:t xml:space="preserve">- </w:t>
      </w:r>
    </w:p>
    <w:sectPr w:rsidR="00AD3334" w:rsidSect="00AD333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E75F8"/>
    <w:rsid w:val="00AD3334"/>
    <w:rsid w:val="00D24C94"/>
    <w:rsid w:val="00FE75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3334"/>
  </w:style>
  <w:style w:type="paragraph" w:styleId="Heading1">
    <w:name w:val="heading 1"/>
    <w:basedOn w:val="Normal"/>
    <w:link w:val="Heading1Char"/>
    <w:uiPriority w:val="9"/>
    <w:qFormat/>
    <w:rsid w:val="00FE75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75F8"/>
    <w:rPr>
      <w:rFonts w:ascii="Times New Roman" w:eastAsia="Times New Roman" w:hAnsi="Times New Roman" w:cs="Times New Roman"/>
      <w:b/>
      <w:bCs/>
      <w:kern w:val="36"/>
      <w:sz w:val="48"/>
      <w:szCs w:val="48"/>
    </w:rPr>
  </w:style>
  <w:style w:type="character" w:customStyle="1" w:styleId="apple-converted-space">
    <w:name w:val="apple-converted-space"/>
    <w:basedOn w:val="DefaultParagraphFont"/>
    <w:rsid w:val="00FE75F8"/>
  </w:style>
  <w:style w:type="character" w:customStyle="1" w:styleId="fn">
    <w:name w:val="fn"/>
    <w:basedOn w:val="DefaultParagraphFont"/>
    <w:rsid w:val="00FE75F8"/>
  </w:style>
  <w:style w:type="character" w:styleId="Hyperlink">
    <w:name w:val="Hyperlink"/>
    <w:basedOn w:val="DefaultParagraphFont"/>
    <w:uiPriority w:val="99"/>
    <w:semiHidden/>
    <w:unhideWhenUsed/>
    <w:rsid w:val="00FE75F8"/>
    <w:rPr>
      <w:color w:val="0000FF"/>
      <w:u w:val="single"/>
    </w:rPr>
  </w:style>
  <w:style w:type="character" w:customStyle="1" w:styleId="date">
    <w:name w:val="date"/>
    <w:basedOn w:val="DefaultParagraphFont"/>
    <w:rsid w:val="00FE75F8"/>
  </w:style>
  <w:style w:type="character" w:customStyle="1" w:styleId="post-comments">
    <w:name w:val="post-comments"/>
    <w:basedOn w:val="DefaultParagraphFont"/>
    <w:rsid w:val="00FE75F8"/>
  </w:style>
  <w:style w:type="paragraph" w:styleId="NormalWeb">
    <w:name w:val="Normal (Web)"/>
    <w:basedOn w:val="Normal"/>
    <w:uiPriority w:val="99"/>
    <w:semiHidden/>
    <w:unhideWhenUsed/>
    <w:rsid w:val="00FE75F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caption-text">
    <w:name w:val="wp-caption-text"/>
    <w:basedOn w:val="Normal"/>
    <w:rsid w:val="00FE75F8"/>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E75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75F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27048745">
      <w:bodyDiv w:val="1"/>
      <w:marLeft w:val="0"/>
      <w:marRight w:val="0"/>
      <w:marTop w:val="0"/>
      <w:marBottom w:val="0"/>
      <w:divBdr>
        <w:top w:val="none" w:sz="0" w:space="0" w:color="auto"/>
        <w:left w:val="none" w:sz="0" w:space="0" w:color="auto"/>
        <w:bottom w:val="none" w:sz="0" w:space="0" w:color="auto"/>
        <w:right w:val="none" w:sz="0" w:space="0" w:color="auto"/>
      </w:divBdr>
      <w:divsChild>
        <w:div w:id="744761399">
          <w:marLeft w:val="0"/>
          <w:marRight w:val="0"/>
          <w:marTop w:val="0"/>
          <w:marBottom w:val="225"/>
          <w:divBdr>
            <w:top w:val="none" w:sz="0" w:space="0" w:color="auto"/>
            <w:left w:val="none" w:sz="0" w:space="0" w:color="auto"/>
            <w:bottom w:val="none" w:sz="0" w:space="0" w:color="auto"/>
            <w:right w:val="none" w:sz="0" w:space="0" w:color="auto"/>
          </w:divBdr>
        </w:div>
        <w:div w:id="1156217299">
          <w:marLeft w:val="0"/>
          <w:marRight w:val="0"/>
          <w:marTop w:val="0"/>
          <w:marBottom w:val="0"/>
          <w:divBdr>
            <w:top w:val="none" w:sz="0" w:space="0" w:color="auto"/>
            <w:left w:val="none" w:sz="0" w:space="0" w:color="auto"/>
            <w:bottom w:val="none" w:sz="0" w:space="0" w:color="auto"/>
            <w:right w:val="none" w:sz="0" w:space="0" w:color="auto"/>
          </w:divBdr>
          <w:divsChild>
            <w:div w:id="1377966137">
              <w:marLeft w:val="0"/>
              <w:marRight w:val="150"/>
              <w:marTop w:val="0"/>
              <w:marBottom w:val="0"/>
              <w:divBdr>
                <w:top w:val="single" w:sz="6" w:space="4" w:color="333333"/>
                <w:left w:val="single" w:sz="6" w:space="4" w:color="333333"/>
                <w:bottom w:val="single" w:sz="6" w:space="4" w:color="333333"/>
                <w:right w:val="single" w:sz="6" w:space="4" w:color="333333"/>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jobs.aol.com/articles/2012/12/12/soft-skills-are-key-for-job-seekers/"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pectrum.ieee.org/geek-life/profiles/the-creative-engineer"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news.thomasnet.com/IMT/2012/02/14/why-creativity-shouldnt-be-an-overlooked-skill/" TargetMode="External"/><Relationship Id="rId11" Type="http://schemas.openxmlformats.org/officeDocument/2006/relationships/hyperlink" Target="http://community.nspe.org/blogs/licensing/archive/2010/03/29/leadership-in-engineering-why-is-that-important-in-engineering-education.aspx" TargetMode="External"/><Relationship Id="rId5" Type="http://schemas.openxmlformats.org/officeDocument/2006/relationships/hyperlink" Target="http://files.asme.org/asmeorg/Campaigns/MS/2012/32754.pdf" TargetMode="External"/><Relationship Id="rId10" Type="http://schemas.openxmlformats.org/officeDocument/2006/relationships/hyperlink" Target="http://www.astd.org/Publications/Newsletters/ASTD-Links/ASTD-Links-Articles/2012/12/Engineers-and-Soft-Skills" TargetMode="External"/><Relationship Id="rId4" Type="http://schemas.openxmlformats.org/officeDocument/2006/relationships/hyperlink" Target="http://millennialbranding.com/2012/05/millennial-branding-student-employment-gap-study/" TargetMode="External"/><Relationship Id="rId9" Type="http://schemas.openxmlformats.org/officeDocument/2006/relationships/hyperlink" Target="http://www.kellogg.northwestern.edu/faculty/uzzi/ftp/Teams.PrintVersio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1185</Words>
  <Characters>6757</Characters>
  <Application>Microsoft Office Word</Application>
  <DocSecurity>0</DocSecurity>
  <Lines>56</Lines>
  <Paragraphs>15</Paragraphs>
  <ScaleCrop>false</ScaleCrop>
  <Company>lbrce</Company>
  <LinksUpToDate>false</LinksUpToDate>
  <CharactersWithSpaces>7927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css</dc:creator>
  <cp:keywords/>
  <dc:description/>
  <cp:lastModifiedBy>css</cp:lastModifiedBy>
  <cp:revision>2</cp:revision>
  <dcterms:created xsi:type="dcterms:W3CDTF">2013-07-17T07:03:00Z</dcterms:created>
  <dcterms:modified xsi:type="dcterms:W3CDTF">2013-07-17T07:07:00Z</dcterms:modified>
</cp:coreProperties>
</file>